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81" w:rsidRPr="003A09A0" w:rsidRDefault="00111C81" w:rsidP="00111C81">
      <w:pPr>
        <w:keepNext/>
        <w:tabs>
          <w:tab w:val="clear" w:pos="1080"/>
        </w:tabs>
        <w:spacing w:before="120" w:after="240"/>
        <w:outlineLvl w:val="2"/>
        <w:rPr>
          <w:rFonts w:eastAsia="Times New Roman" w:cs="Arial"/>
          <w:b/>
          <w:bCs/>
        </w:rPr>
      </w:pPr>
      <w:bookmarkStart w:id="0" w:name="_Toc284595838"/>
      <w:bookmarkStart w:id="1" w:name="_Toc296329812"/>
      <w:bookmarkStart w:id="2" w:name="_Toc377466214"/>
      <w:bookmarkStart w:id="3" w:name="_Toc430239397"/>
      <w:bookmarkStart w:id="4" w:name="_GoBack"/>
      <w:bookmarkEnd w:id="4"/>
      <w:r>
        <w:rPr>
          <w:rFonts w:eastAsia="Times New Roman" w:cs="Arial"/>
          <w:b/>
          <w:bCs/>
          <w:lang w:val="sr-Cyrl-CS"/>
        </w:rPr>
        <w:t xml:space="preserve">1. </w:t>
      </w:r>
      <w:r w:rsidR="00435A16">
        <w:rPr>
          <w:rFonts w:eastAsia="Times New Roman" w:cs="Arial"/>
          <w:b/>
          <w:bCs/>
        </w:rPr>
        <w:t>Ovlašćenja</w:t>
      </w:r>
      <w:r w:rsidRPr="003A09A0">
        <w:rPr>
          <w:rFonts w:eastAsia="Times New Roman" w:cs="Arial"/>
          <w:b/>
          <w:bCs/>
        </w:rPr>
        <w:t xml:space="preserve"> </w:t>
      </w:r>
      <w:r w:rsidR="00435A16">
        <w:rPr>
          <w:rFonts w:eastAsia="Times New Roman" w:cs="Arial"/>
          <w:b/>
          <w:bCs/>
        </w:rPr>
        <w:t>i</w:t>
      </w:r>
      <w:r w:rsidRPr="003A09A0">
        <w:rPr>
          <w:rFonts w:eastAsia="Times New Roman" w:cs="Arial"/>
          <w:b/>
          <w:bCs/>
        </w:rPr>
        <w:t xml:space="preserve"> </w:t>
      </w:r>
      <w:r w:rsidR="00435A16">
        <w:rPr>
          <w:rFonts w:eastAsia="Times New Roman" w:cs="Arial"/>
          <w:b/>
          <w:bCs/>
        </w:rPr>
        <w:t>obaveze</w:t>
      </w:r>
      <w:r w:rsidRPr="003A09A0">
        <w:rPr>
          <w:rFonts w:eastAsia="Times New Roman" w:cs="Arial"/>
          <w:b/>
          <w:bCs/>
        </w:rPr>
        <w:t xml:space="preserve"> </w:t>
      </w:r>
      <w:r w:rsidR="00435A16">
        <w:rPr>
          <w:rFonts w:eastAsia="Times New Roman" w:cs="Arial"/>
          <w:b/>
          <w:bCs/>
        </w:rPr>
        <w:t>u</w:t>
      </w:r>
      <w:r w:rsidRPr="003A09A0">
        <w:rPr>
          <w:rFonts w:eastAsia="Times New Roman" w:cs="Arial"/>
          <w:b/>
          <w:bCs/>
        </w:rPr>
        <w:t xml:space="preserve"> </w:t>
      </w:r>
      <w:r w:rsidR="00435A16">
        <w:rPr>
          <w:rFonts w:eastAsia="Times New Roman" w:cs="Arial"/>
          <w:b/>
          <w:bCs/>
        </w:rPr>
        <w:t>postupku</w:t>
      </w:r>
      <w:r w:rsidRPr="003A09A0">
        <w:rPr>
          <w:rFonts w:eastAsia="Times New Roman" w:cs="Arial"/>
          <w:b/>
          <w:bCs/>
        </w:rPr>
        <w:t xml:space="preserve"> </w:t>
      </w:r>
      <w:r w:rsidR="00435A16">
        <w:rPr>
          <w:rFonts w:eastAsia="Times New Roman" w:cs="Arial"/>
          <w:b/>
          <w:bCs/>
        </w:rPr>
        <w:t>sprovođenja</w:t>
      </w:r>
      <w:r w:rsidRPr="003A09A0">
        <w:rPr>
          <w:rFonts w:eastAsia="Times New Roman" w:cs="Arial"/>
          <w:b/>
          <w:bCs/>
        </w:rPr>
        <w:t xml:space="preserve"> </w:t>
      </w:r>
      <w:r w:rsidR="00435A16">
        <w:rPr>
          <w:rFonts w:eastAsia="Times New Roman" w:cs="Arial"/>
          <w:b/>
          <w:bCs/>
        </w:rPr>
        <w:t>izbora</w:t>
      </w:r>
      <w:r w:rsidRPr="003A09A0">
        <w:rPr>
          <w:rFonts w:eastAsia="Times New Roman" w:cs="Arial"/>
          <w:b/>
          <w:bCs/>
        </w:rPr>
        <w:t xml:space="preserve"> </w:t>
      </w:r>
      <w:r w:rsidR="00435A16">
        <w:rPr>
          <w:rFonts w:eastAsia="Times New Roman" w:cs="Arial"/>
          <w:b/>
          <w:bCs/>
        </w:rPr>
        <w:t>za</w:t>
      </w:r>
      <w:r w:rsidRPr="003A09A0">
        <w:rPr>
          <w:rFonts w:eastAsia="Times New Roman" w:cs="Arial"/>
          <w:b/>
          <w:bCs/>
        </w:rPr>
        <w:t xml:space="preserve"> </w:t>
      </w:r>
      <w:r w:rsidR="00435A16">
        <w:rPr>
          <w:rFonts w:eastAsia="Times New Roman" w:cs="Arial"/>
          <w:b/>
          <w:bCs/>
        </w:rPr>
        <w:t>narodne</w:t>
      </w:r>
      <w:r w:rsidRPr="003A09A0">
        <w:rPr>
          <w:rFonts w:eastAsia="Times New Roman" w:cs="Arial"/>
          <w:b/>
          <w:bCs/>
        </w:rPr>
        <w:t xml:space="preserve"> </w:t>
      </w:r>
      <w:r w:rsidR="00435A16">
        <w:rPr>
          <w:rFonts w:eastAsia="Times New Roman" w:cs="Arial"/>
          <w:b/>
          <w:bCs/>
        </w:rPr>
        <w:t>poslanike</w:t>
      </w:r>
      <w:bookmarkEnd w:id="0"/>
      <w:bookmarkEnd w:id="1"/>
      <w:bookmarkEnd w:id="2"/>
      <w:bookmarkEnd w:id="3"/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sr-Cyrl-CS"/>
        </w:rPr>
        <w:tab/>
      </w:r>
      <w:r w:rsidR="00435A16">
        <w:rPr>
          <w:rFonts w:eastAsia="Times New Roman" w:cs="Arial"/>
          <w:lang w:val="sr-Cyrl-CS"/>
        </w:rPr>
        <w:t>Ovlašćenja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i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obaveze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Komisije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utvrđeni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su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Zakonom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o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izboru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narodnih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poslanika</w:t>
      </w:r>
      <w:r w:rsidRPr="00F542D7">
        <w:rPr>
          <w:rFonts w:eastAsia="Times New Roman" w:cs="Arial"/>
          <w:lang w:val="ru-RU"/>
        </w:rPr>
        <w:t>: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1. </w:t>
      </w:r>
      <w:r w:rsidR="00435A16">
        <w:rPr>
          <w:rFonts w:eastAsia="Times New Roman" w:cs="Arial"/>
          <w:lang w:val="ru-RU"/>
        </w:rPr>
        <w:t>stara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se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zakonitom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sprovođenju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izbora</w:t>
      </w:r>
      <w:r w:rsidRPr="00F542D7">
        <w:rPr>
          <w:rFonts w:eastAsia="Times New Roman" w:cs="Arial"/>
          <w:lang w:val="ru-RU"/>
        </w:rPr>
        <w:t>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2. </w:t>
      </w:r>
      <w:r w:rsidR="00435A16">
        <w:rPr>
          <w:rFonts w:eastAsia="Times New Roman" w:cs="Arial"/>
          <w:lang w:val="ru-RU"/>
        </w:rPr>
        <w:t>organizuje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tehničku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pripremu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izbore</w:t>
      </w:r>
      <w:r w:rsidRPr="00F542D7">
        <w:rPr>
          <w:rFonts w:eastAsia="Times New Roman" w:cs="Arial"/>
          <w:lang w:val="ru-RU"/>
        </w:rPr>
        <w:t>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3. </w:t>
      </w:r>
      <w:r w:rsidR="00435A16">
        <w:rPr>
          <w:rFonts w:eastAsia="Times New Roman" w:cs="Arial"/>
          <w:lang w:val="ru-RU"/>
        </w:rPr>
        <w:t>propisuje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obrasce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pravila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sprovođenje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izbornih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radnji</w:t>
      </w:r>
      <w:r w:rsidRPr="00F542D7">
        <w:rPr>
          <w:rFonts w:eastAsia="Times New Roman" w:cs="Arial"/>
          <w:lang w:val="ru-RU"/>
        </w:rPr>
        <w:t>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ru-RU"/>
        </w:rPr>
        <w:t xml:space="preserve">4. </w:t>
      </w:r>
      <w:r w:rsidR="00435A16">
        <w:rPr>
          <w:rFonts w:eastAsia="Times New Roman" w:cs="Arial"/>
          <w:lang w:val="ru-RU"/>
        </w:rPr>
        <w:t>određuje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izborne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akte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koji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joj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se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dostavljaju</w:t>
      </w:r>
      <w:r w:rsidRPr="00F542D7">
        <w:rPr>
          <w:rFonts w:eastAsia="Times New Roman" w:cs="Arial"/>
          <w:lang w:val="sr-Cyrl-CS"/>
        </w:rPr>
        <w:t>,</w:t>
      </w:r>
    </w:p>
    <w:p w:rsidR="00111C81" w:rsidRPr="00F542D7" w:rsidRDefault="00111C81" w:rsidP="00111C81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5. </w:t>
      </w:r>
      <w:r w:rsidR="00435A16">
        <w:rPr>
          <w:rFonts w:eastAsia="Times New Roman" w:cs="Arial"/>
          <w:lang w:val="ru-RU"/>
        </w:rPr>
        <w:t>obezbeđuje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budžetska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sredstva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sprovođenje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izbora</w:t>
      </w:r>
      <w:r w:rsidRPr="00F542D7">
        <w:rPr>
          <w:rFonts w:eastAsia="Times New Roman" w:cs="Arial"/>
          <w:lang w:val="ru-RU"/>
        </w:rPr>
        <w:t xml:space="preserve">, 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6. </w:t>
      </w:r>
      <w:r w:rsidR="00435A16">
        <w:rPr>
          <w:rFonts w:eastAsia="Times New Roman" w:cs="Arial"/>
          <w:lang w:val="ru-RU"/>
        </w:rPr>
        <w:t>prati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primenu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daje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objašnjenja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vezi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sa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primenom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Zakona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izboru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narodnih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poslanika</w:t>
      </w:r>
      <w:r w:rsidRPr="00F542D7">
        <w:rPr>
          <w:rFonts w:eastAsia="Times New Roman" w:cs="Arial"/>
          <w:lang w:val="ru-RU"/>
        </w:rPr>
        <w:t xml:space="preserve">, </w:t>
      </w:r>
      <w:r w:rsidR="00435A16">
        <w:rPr>
          <w:rFonts w:eastAsia="Times New Roman" w:cs="Arial"/>
          <w:lang w:val="ru-RU"/>
        </w:rPr>
        <w:t>naročito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sprovođenju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glasanja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inostranstvu</w:t>
      </w:r>
      <w:r w:rsidRPr="00F542D7">
        <w:rPr>
          <w:rFonts w:eastAsia="Times New Roman" w:cs="Arial"/>
          <w:lang w:val="ru-RU"/>
        </w:rPr>
        <w:t>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ab/>
        <w:t xml:space="preserve">7. </w:t>
      </w:r>
      <w:r w:rsidR="00435A16">
        <w:rPr>
          <w:rFonts w:eastAsia="Times New Roman" w:cs="Arial"/>
          <w:lang w:val="ru-RU"/>
        </w:rPr>
        <w:t>utvrđuje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jedinstvene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standarde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izborni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materijal</w:t>
      </w:r>
      <w:r w:rsidRPr="00F542D7">
        <w:rPr>
          <w:rFonts w:eastAsia="Times New Roman" w:cs="Arial"/>
          <w:lang w:val="ru-RU"/>
        </w:rPr>
        <w:t xml:space="preserve"> (</w:t>
      </w:r>
      <w:r w:rsidR="00435A16">
        <w:rPr>
          <w:rFonts w:eastAsia="Times New Roman" w:cs="Arial"/>
          <w:lang w:val="ru-RU"/>
        </w:rPr>
        <w:t>osim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glasačku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kutiju</w:t>
      </w:r>
      <w:r w:rsidRPr="00F542D7">
        <w:rPr>
          <w:rFonts w:eastAsia="Times New Roman" w:cs="Arial"/>
          <w:lang w:val="ru-RU"/>
        </w:rPr>
        <w:t xml:space="preserve">), 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8. </w:t>
      </w:r>
      <w:r w:rsidR="00435A16">
        <w:rPr>
          <w:rFonts w:eastAsia="Times New Roman" w:cs="Arial"/>
          <w:lang w:val="ru-RU"/>
        </w:rPr>
        <w:t>propisuje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vrstu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spreja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obeležavanje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prsta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birača</w:t>
      </w:r>
      <w:r w:rsidRPr="00F542D7">
        <w:rPr>
          <w:rFonts w:eastAsia="Times New Roman" w:cs="Arial"/>
          <w:lang w:val="ru-RU"/>
        </w:rPr>
        <w:t>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sr-Cyrl-CS"/>
        </w:rPr>
        <w:t>9</w:t>
      </w:r>
      <w:r w:rsidRPr="00F542D7">
        <w:rPr>
          <w:rFonts w:eastAsia="Times New Roman" w:cs="Arial"/>
          <w:lang w:val="ru-RU"/>
        </w:rPr>
        <w:t xml:space="preserve">. </w:t>
      </w:r>
      <w:r w:rsidR="00435A16">
        <w:rPr>
          <w:rFonts w:eastAsia="Times New Roman" w:cs="Arial"/>
          <w:lang w:val="ru-RU"/>
        </w:rPr>
        <w:t>utvrđuje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bliža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pravila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vezi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sa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biračkim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mestom</w:t>
      </w:r>
      <w:r w:rsidRPr="00F542D7">
        <w:rPr>
          <w:rFonts w:eastAsia="Times New Roman" w:cs="Arial"/>
          <w:lang w:val="ru-RU"/>
        </w:rPr>
        <w:t>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10. </w:t>
      </w:r>
      <w:r w:rsidR="00435A16">
        <w:rPr>
          <w:rFonts w:eastAsia="Times New Roman" w:cs="Arial"/>
          <w:lang w:val="ru-RU"/>
        </w:rPr>
        <w:t>određuje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oglašava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broj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adresu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biračkih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mesta</w:t>
      </w:r>
      <w:r w:rsidRPr="00F542D7">
        <w:rPr>
          <w:rFonts w:eastAsia="Times New Roman" w:cs="Arial"/>
          <w:lang w:val="ru-RU"/>
        </w:rPr>
        <w:t xml:space="preserve">, 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11. </w:t>
      </w:r>
      <w:r w:rsidR="00435A16">
        <w:rPr>
          <w:rFonts w:eastAsia="Times New Roman" w:cs="Arial"/>
          <w:lang w:val="ru-RU"/>
        </w:rPr>
        <w:t>obrazuje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biračke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odbore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imenuje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predsednika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članove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biračkih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odbora</w:t>
      </w:r>
      <w:r w:rsidRPr="00F542D7">
        <w:rPr>
          <w:rFonts w:eastAsia="Times New Roman" w:cs="Arial"/>
          <w:lang w:val="ru-RU"/>
        </w:rPr>
        <w:t>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12. </w:t>
      </w:r>
      <w:r w:rsidR="00435A16">
        <w:rPr>
          <w:rFonts w:eastAsia="Times New Roman" w:cs="Arial"/>
          <w:lang w:val="ru-RU"/>
        </w:rPr>
        <w:t>propisuje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bliža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pravila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radu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biračkih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odbora</w:t>
      </w:r>
      <w:r w:rsidRPr="00F542D7">
        <w:rPr>
          <w:rFonts w:eastAsia="Times New Roman" w:cs="Arial"/>
          <w:lang w:val="ru-RU"/>
        </w:rPr>
        <w:t>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ru-RU"/>
        </w:rPr>
        <w:t xml:space="preserve">13. </w:t>
      </w:r>
      <w:r w:rsidR="00435A16">
        <w:rPr>
          <w:rFonts w:eastAsia="Times New Roman" w:cs="Arial"/>
          <w:lang w:val="ru-RU"/>
        </w:rPr>
        <w:t>propisuje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pravila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postupanje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lica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koja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prate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rad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organa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sprovođenje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izbora</w:t>
      </w:r>
      <w:r w:rsidRPr="00F542D7">
        <w:rPr>
          <w:rFonts w:eastAsia="Times New Roman" w:cs="Arial"/>
          <w:lang w:val="sr-Cyrl-CS"/>
        </w:rPr>
        <w:t>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sr-Cyrl-CS"/>
        </w:rPr>
        <w:t xml:space="preserve">14.  </w:t>
      </w:r>
      <w:r w:rsidR="00435A16">
        <w:rPr>
          <w:rFonts w:eastAsia="Times New Roman" w:cs="Arial"/>
          <w:lang w:val="sr-Cyrl-CS"/>
        </w:rPr>
        <w:t>omogućuje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zainteresovanim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posmatračima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praćenje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rada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organa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za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sprovođenje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izbora</w:t>
      </w:r>
      <w:r w:rsidRPr="00F542D7">
        <w:rPr>
          <w:rFonts w:eastAsia="Times New Roman" w:cs="Arial"/>
          <w:lang w:val="sr-Cyrl-CS"/>
        </w:rPr>
        <w:t>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15. </w:t>
      </w:r>
      <w:r w:rsidR="00435A16">
        <w:rPr>
          <w:rFonts w:eastAsia="Times New Roman" w:cs="Arial"/>
          <w:lang w:val="ru-RU"/>
        </w:rPr>
        <w:t>prima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izbornu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listu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jedne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političke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stranke</w:t>
      </w:r>
      <w:r w:rsidRPr="00F542D7">
        <w:rPr>
          <w:rFonts w:eastAsia="Times New Roman" w:cs="Arial"/>
          <w:lang w:val="ru-RU"/>
        </w:rPr>
        <w:t xml:space="preserve"> (</w:t>
      </w:r>
      <w:r w:rsidR="00435A16">
        <w:rPr>
          <w:rFonts w:eastAsia="Times New Roman" w:cs="Arial"/>
          <w:lang w:val="ru-RU"/>
        </w:rPr>
        <w:t>stranačka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izborna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lista</w:t>
      </w:r>
      <w:r w:rsidRPr="00F542D7">
        <w:rPr>
          <w:rFonts w:eastAsia="Times New Roman" w:cs="Arial"/>
          <w:lang w:val="ru-RU"/>
        </w:rPr>
        <w:t xml:space="preserve">), </w:t>
      </w:r>
      <w:r w:rsidR="00435A16">
        <w:rPr>
          <w:rFonts w:eastAsia="Times New Roman" w:cs="Arial"/>
          <w:lang w:val="ru-RU"/>
        </w:rPr>
        <w:t>listu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dve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ili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više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političkih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stranaka</w:t>
      </w:r>
      <w:r w:rsidRPr="00F542D7">
        <w:rPr>
          <w:rFonts w:eastAsia="Times New Roman" w:cs="Arial"/>
          <w:lang w:val="ru-RU"/>
        </w:rPr>
        <w:t xml:space="preserve"> (</w:t>
      </w:r>
      <w:r w:rsidR="00435A16">
        <w:rPr>
          <w:rFonts w:eastAsia="Times New Roman" w:cs="Arial"/>
          <w:lang w:val="ru-RU"/>
        </w:rPr>
        <w:t>koaliciona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izborna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lista</w:t>
      </w:r>
      <w:r w:rsidRPr="00F542D7">
        <w:rPr>
          <w:rFonts w:eastAsia="Times New Roman" w:cs="Arial"/>
          <w:lang w:val="ru-RU"/>
        </w:rPr>
        <w:t xml:space="preserve">), </w:t>
      </w:r>
      <w:r w:rsidR="00435A16">
        <w:rPr>
          <w:rFonts w:eastAsia="Times New Roman" w:cs="Arial"/>
          <w:lang w:val="ru-RU"/>
        </w:rPr>
        <w:t>odnosno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grupe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građana</w:t>
      </w:r>
      <w:r w:rsidRPr="00F542D7">
        <w:rPr>
          <w:rFonts w:eastAsia="Times New Roman" w:cs="Arial"/>
          <w:lang w:val="ru-RU"/>
        </w:rPr>
        <w:t xml:space="preserve"> (</w:t>
      </w:r>
      <w:r w:rsidR="00435A16">
        <w:rPr>
          <w:rFonts w:eastAsia="Times New Roman" w:cs="Arial"/>
          <w:lang w:val="ru-RU"/>
        </w:rPr>
        <w:t>izborna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lista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grupe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građana</w:t>
      </w:r>
      <w:r w:rsidRPr="00F542D7">
        <w:rPr>
          <w:rFonts w:eastAsia="Times New Roman" w:cs="Arial"/>
          <w:lang w:val="ru-RU"/>
        </w:rPr>
        <w:t>)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sr-Cyrl-CS"/>
        </w:rPr>
        <w:t xml:space="preserve">16. </w:t>
      </w:r>
      <w:r w:rsidR="00435A16">
        <w:rPr>
          <w:rFonts w:eastAsia="Times New Roman" w:cs="Arial"/>
          <w:lang w:val="sr-Cyrl-CS"/>
        </w:rPr>
        <w:t>prikuplja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izjave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podnosilaca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izbornih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lista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o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nameri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korišćenja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sredstava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iz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javnih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izvora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za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finansiranje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troškova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izborne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kampanje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i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dostavlja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ih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ministarstvu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nadležnom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za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poslove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finansija</w:t>
      </w:r>
      <w:r w:rsidRPr="00F542D7">
        <w:rPr>
          <w:rFonts w:eastAsia="Times New Roman" w:cs="Arial"/>
          <w:lang w:val="sr-Cyrl-CS"/>
        </w:rPr>
        <w:t>.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17. </w:t>
      </w:r>
      <w:r w:rsidR="00435A16">
        <w:rPr>
          <w:rFonts w:eastAsia="Times New Roman" w:cs="Arial"/>
          <w:lang w:val="ru-RU"/>
        </w:rPr>
        <w:t>proglašava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izbornu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listu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sastavljenu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podnetu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skladu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sa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zakonom</w:t>
      </w:r>
      <w:r w:rsidRPr="00F542D7">
        <w:rPr>
          <w:rFonts w:eastAsia="Times New Roman" w:cs="Arial"/>
          <w:lang w:val="ru-RU"/>
        </w:rPr>
        <w:t>,</w:t>
      </w:r>
    </w:p>
    <w:p w:rsidR="00111C81" w:rsidRPr="00F542D7" w:rsidRDefault="00111C81" w:rsidP="00111C81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ru-RU"/>
        </w:rPr>
        <w:t xml:space="preserve">18. </w:t>
      </w:r>
      <w:r w:rsidR="00435A16">
        <w:rPr>
          <w:rFonts w:eastAsia="Times New Roman" w:cs="Arial"/>
          <w:lang w:val="sr-Cyrl-CS"/>
        </w:rPr>
        <w:t>utvrđuje</w:t>
      </w:r>
      <w:r w:rsidRPr="00F542D7">
        <w:rPr>
          <w:rFonts w:eastAsia="Times New Roman" w:cs="Arial"/>
          <w:lang w:val="sr-Cyrl-CS"/>
        </w:rPr>
        <w:t xml:space="preserve">, </w:t>
      </w:r>
      <w:r w:rsidR="00435A16">
        <w:rPr>
          <w:rFonts w:eastAsia="Times New Roman" w:cs="Arial"/>
          <w:lang w:val="ru-RU"/>
        </w:rPr>
        <w:t>pri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proglašenju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izborne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liste</w:t>
      </w:r>
      <w:r w:rsidRPr="00F542D7">
        <w:rPr>
          <w:rFonts w:eastAsia="Times New Roman" w:cs="Arial"/>
          <w:lang w:val="sr-Cyrl-CS"/>
        </w:rPr>
        <w:t>,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da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li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podnosilac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izborne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liste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ima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položaj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političke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stranke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nacionalne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manjine</w:t>
      </w:r>
      <w:r w:rsidRPr="00F542D7">
        <w:rPr>
          <w:rFonts w:eastAsia="Times New Roman" w:cs="Arial"/>
          <w:lang w:val="ru-RU"/>
        </w:rPr>
        <w:t xml:space="preserve">, </w:t>
      </w:r>
      <w:r w:rsidR="00435A16">
        <w:rPr>
          <w:rFonts w:eastAsia="Times New Roman" w:cs="Arial"/>
          <w:lang w:val="ru-RU"/>
        </w:rPr>
        <w:t>odnosno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koalicije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političkih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stranaka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nacionalnih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manjina</w:t>
      </w:r>
      <w:r w:rsidRPr="00F542D7">
        <w:rPr>
          <w:rFonts w:eastAsia="Times New Roman" w:cs="Arial"/>
          <w:lang w:val="ru-RU"/>
        </w:rPr>
        <w:t>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19. </w:t>
      </w:r>
      <w:r w:rsidR="00435A16">
        <w:rPr>
          <w:rFonts w:eastAsia="Times New Roman" w:cs="Arial"/>
          <w:lang w:val="ru-RU"/>
        </w:rPr>
        <w:t>odbacuje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neblagovremenu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izbornu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listu</w:t>
      </w:r>
      <w:r w:rsidRPr="00F542D7">
        <w:rPr>
          <w:rFonts w:eastAsia="Times New Roman" w:cs="Arial"/>
          <w:lang w:val="ru-RU"/>
        </w:rPr>
        <w:t>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20. </w:t>
      </w:r>
      <w:r w:rsidR="00435A16">
        <w:rPr>
          <w:rFonts w:eastAsia="Times New Roman" w:cs="Arial"/>
          <w:lang w:val="ru-RU"/>
        </w:rPr>
        <w:t>nalaže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otklanjanje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nedostataka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izborne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liste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koji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su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smetnja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njeno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proglašenje</w:t>
      </w:r>
      <w:r w:rsidRPr="00F542D7">
        <w:rPr>
          <w:rFonts w:eastAsia="Times New Roman" w:cs="Arial"/>
          <w:lang w:val="ru-RU"/>
        </w:rPr>
        <w:t>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21. </w:t>
      </w:r>
      <w:r w:rsidR="00435A16">
        <w:rPr>
          <w:rFonts w:eastAsia="Times New Roman" w:cs="Arial"/>
          <w:lang w:val="ru-RU"/>
        </w:rPr>
        <w:t>odbija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proglašenje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izborne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liste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koja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sadrži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nedostatke</w:t>
      </w:r>
      <w:r w:rsidRPr="00F542D7">
        <w:rPr>
          <w:rFonts w:eastAsia="Times New Roman" w:cs="Arial"/>
          <w:lang w:val="ru-RU"/>
        </w:rPr>
        <w:t xml:space="preserve">, </w:t>
      </w:r>
      <w:r w:rsidR="00435A16">
        <w:rPr>
          <w:rFonts w:eastAsia="Times New Roman" w:cs="Arial"/>
          <w:lang w:val="ru-RU"/>
        </w:rPr>
        <w:t>ukoliko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njen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podnosilac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ne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otkloni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te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nedostatke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predviđenom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roku</w:t>
      </w:r>
      <w:r w:rsidRPr="00F542D7">
        <w:rPr>
          <w:rFonts w:eastAsia="Times New Roman" w:cs="Arial"/>
          <w:lang w:val="ru-RU"/>
        </w:rPr>
        <w:t>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22. </w:t>
      </w:r>
      <w:r w:rsidR="00435A16">
        <w:rPr>
          <w:rFonts w:eastAsia="Times New Roman" w:cs="Arial"/>
          <w:lang w:val="ru-RU"/>
        </w:rPr>
        <w:t>dostavlja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podnosiocu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izborne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liste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rešenje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proglašenju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izborne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liste</w:t>
      </w:r>
      <w:r w:rsidRPr="00F542D7">
        <w:rPr>
          <w:rFonts w:eastAsia="Times New Roman" w:cs="Arial"/>
          <w:lang w:val="ru-RU"/>
        </w:rPr>
        <w:t xml:space="preserve">, </w:t>
      </w:r>
      <w:r w:rsidR="00435A16">
        <w:rPr>
          <w:rFonts w:eastAsia="Times New Roman" w:cs="Arial"/>
          <w:lang w:val="ru-RU"/>
        </w:rPr>
        <w:t>odnosno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odbacivanju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ili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odbijanju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njenog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proglašenja</w:t>
      </w:r>
      <w:r w:rsidRPr="00F542D7">
        <w:rPr>
          <w:rFonts w:eastAsia="Times New Roman" w:cs="Arial"/>
          <w:lang w:val="ru-RU"/>
        </w:rPr>
        <w:t xml:space="preserve">, </w:t>
      </w:r>
      <w:r w:rsidR="00435A16">
        <w:rPr>
          <w:rFonts w:eastAsia="Times New Roman" w:cs="Arial"/>
          <w:lang w:val="ru-RU"/>
        </w:rPr>
        <w:t>kao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zaključak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nalaganju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otklanjanja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nedostataka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izborne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liste</w:t>
      </w:r>
      <w:r w:rsidRPr="00F542D7">
        <w:rPr>
          <w:rFonts w:eastAsia="Times New Roman" w:cs="Arial"/>
          <w:lang w:val="ru-RU"/>
        </w:rPr>
        <w:t>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b/>
          <w:lang w:val="ru-RU"/>
        </w:rPr>
      </w:pPr>
      <w:r w:rsidRPr="00F542D7">
        <w:rPr>
          <w:rFonts w:eastAsia="Times New Roman" w:cs="Arial"/>
          <w:lang w:val="ru-RU"/>
        </w:rPr>
        <w:t xml:space="preserve">23. </w:t>
      </w:r>
      <w:r w:rsidR="00435A16">
        <w:rPr>
          <w:rFonts w:eastAsia="Times New Roman" w:cs="Arial"/>
          <w:lang w:val="ru-RU"/>
        </w:rPr>
        <w:t>utvrđuje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objavljuje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zbirnu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izbornu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listu</w:t>
      </w:r>
      <w:r w:rsidRPr="00F542D7">
        <w:rPr>
          <w:rFonts w:eastAsia="Times New Roman" w:cs="Arial"/>
          <w:lang w:val="ru-RU"/>
        </w:rPr>
        <w:t xml:space="preserve">, 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24. </w:t>
      </w:r>
      <w:r w:rsidR="00435A16">
        <w:rPr>
          <w:rFonts w:eastAsia="Times New Roman" w:cs="Arial"/>
          <w:lang w:val="ru-RU"/>
        </w:rPr>
        <w:t>propisuje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sadržaj</w:t>
      </w:r>
      <w:r w:rsidRPr="00F542D7">
        <w:rPr>
          <w:rFonts w:eastAsia="Times New Roman" w:cs="Arial"/>
          <w:lang w:val="ru-RU"/>
        </w:rPr>
        <w:t xml:space="preserve">, </w:t>
      </w:r>
      <w:r w:rsidR="00435A16">
        <w:rPr>
          <w:rFonts w:eastAsia="Times New Roman" w:cs="Arial"/>
          <w:lang w:val="ru-RU"/>
        </w:rPr>
        <w:t>oblik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način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isticanja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zbirne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izborne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liste</w:t>
      </w:r>
      <w:r w:rsidRPr="00F542D7">
        <w:rPr>
          <w:rFonts w:eastAsia="Times New Roman" w:cs="Arial"/>
          <w:lang w:val="ru-RU"/>
        </w:rPr>
        <w:t>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25. </w:t>
      </w:r>
      <w:r w:rsidR="00435A16">
        <w:rPr>
          <w:rFonts w:eastAsia="Times New Roman" w:cs="Arial"/>
          <w:lang w:val="ru-RU"/>
        </w:rPr>
        <w:t>objavljuje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ukupan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broj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birača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Republici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Srbiji</w:t>
      </w:r>
      <w:r w:rsidRPr="00F542D7">
        <w:rPr>
          <w:rFonts w:eastAsia="Times New Roman" w:cs="Arial"/>
          <w:lang w:val="ru-RU"/>
        </w:rPr>
        <w:t>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26. </w:t>
      </w:r>
      <w:r w:rsidR="00435A16">
        <w:rPr>
          <w:rFonts w:eastAsia="Times New Roman" w:cs="Arial"/>
          <w:lang w:val="ru-RU"/>
        </w:rPr>
        <w:t>utvrđuje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broj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glasačkih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listića</w:t>
      </w:r>
      <w:r w:rsidRPr="00F542D7">
        <w:rPr>
          <w:rFonts w:eastAsia="Times New Roman" w:cs="Arial"/>
          <w:lang w:val="ru-RU"/>
        </w:rPr>
        <w:t xml:space="preserve">, </w:t>
      </w:r>
      <w:r w:rsidR="00435A16">
        <w:rPr>
          <w:rFonts w:eastAsia="Times New Roman" w:cs="Arial"/>
          <w:lang w:val="ru-RU"/>
        </w:rPr>
        <w:t>koji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mora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biti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jednak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broju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birača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upisanih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birački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spisak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određuje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broj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rezervnih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glasačkih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listića</w:t>
      </w:r>
      <w:r w:rsidRPr="00F542D7">
        <w:rPr>
          <w:rFonts w:eastAsia="Times New Roman" w:cs="Arial"/>
          <w:lang w:val="ru-RU"/>
        </w:rPr>
        <w:t>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27. </w:t>
      </w:r>
      <w:r w:rsidR="00435A16">
        <w:rPr>
          <w:rFonts w:eastAsia="Times New Roman" w:cs="Arial"/>
          <w:lang w:val="ru-RU"/>
        </w:rPr>
        <w:t>bliže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propisuje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oblik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izgled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glasačkih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listića</w:t>
      </w:r>
      <w:r w:rsidRPr="00F542D7">
        <w:rPr>
          <w:rFonts w:eastAsia="Times New Roman" w:cs="Arial"/>
          <w:lang w:val="ru-RU"/>
        </w:rPr>
        <w:t xml:space="preserve">, </w:t>
      </w:r>
      <w:r w:rsidR="00435A16">
        <w:rPr>
          <w:rFonts w:eastAsia="Times New Roman" w:cs="Arial"/>
          <w:lang w:val="ru-RU"/>
        </w:rPr>
        <w:t>način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kontrolu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njihovog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štampanja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dostavljanje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rukovanje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glasačkim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listićima</w:t>
      </w:r>
      <w:r w:rsidRPr="00F542D7">
        <w:rPr>
          <w:rFonts w:eastAsia="Times New Roman" w:cs="Arial"/>
          <w:lang w:val="ru-RU"/>
        </w:rPr>
        <w:t>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b/>
          <w:lang w:val="ru-RU"/>
        </w:rPr>
      </w:pPr>
      <w:r w:rsidRPr="00F542D7">
        <w:rPr>
          <w:rFonts w:eastAsia="Times New Roman" w:cs="Arial"/>
          <w:lang w:val="ru-RU"/>
        </w:rPr>
        <w:t xml:space="preserve">28. </w:t>
      </w:r>
      <w:r w:rsidR="00435A16">
        <w:rPr>
          <w:rFonts w:eastAsia="Times New Roman" w:cs="Arial"/>
          <w:lang w:val="ru-RU"/>
        </w:rPr>
        <w:t>kontroliše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pripremu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overu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glasačkih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listića</w:t>
      </w:r>
      <w:r w:rsidRPr="00F542D7">
        <w:rPr>
          <w:rFonts w:eastAsia="Times New Roman" w:cs="Arial"/>
          <w:lang w:val="ru-RU"/>
        </w:rPr>
        <w:t>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lastRenderedPageBreak/>
        <w:t xml:space="preserve">29. </w:t>
      </w:r>
      <w:r w:rsidR="00435A16">
        <w:rPr>
          <w:rFonts w:eastAsia="Times New Roman" w:cs="Arial"/>
          <w:lang w:val="ru-RU"/>
        </w:rPr>
        <w:t>na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osnovu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rešenja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ministarstva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nadležnog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poslove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uprave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izmenama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Jedinstvenom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biračkom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spisku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po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zaključenju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biračkog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spiska</w:t>
      </w:r>
      <w:r w:rsidRPr="00F542D7">
        <w:rPr>
          <w:rFonts w:eastAsia="Times New Roman" w:cs="Arial"/>
          <w:lang w:val="ru-RU"/>
        </w:rPr>
        <w:t xml:space="preserve">, </w:t>
      </w:r>
      <w:r w:rsidR="00435A16">
        <w:rPr>
          <w:rFonts w:eastAsia="Times New Roman" w:cs="Arial"/>
          <w:lang w:val="ru-RU"/>
        </w:rPr>
        <w:t>unosi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izmene</w:t>
      </w:r>
      <w:r w:rsidRPr="00F542D7">
        <w:rPr>
          <w:rFonts w:eastAsia="Times New Roman" w:cs="Arial"/>
          <w:lang w:val="ru-RU"/>
        </w:rPr>
        <w:t xml:space="preserve"> (</w:t>
      </w:r>
      <w:r w:rsidR="00435A16">
        <w:rPr>
          <w:rFonts w:eastAsia="Times New Roman" w:cs="Arial"/>
          <w:lang w:val="ru-RU"/>
        </w:rPr>
        <w:t>upis</w:t>
      </w:r>
      <w:r w:rsidRPr="00F542D7">
        <w:rPr>
          <w:rFonts w:eastAsia="Times New Roman" w:cs="Arial"/>
          <w:lang w:val="ru-RU"/>
        </w:rPr>
        <w:t xml:space="preserve">, </w:t>
      </w:r>
      <w:r w:rsidR="00435A16">
        <w:rPr>
          <w:rFonts w:eastAsia="Times New Roman" w:cs="Arial"/>
          <w:lang w:val="ru-RU"/>
        </w:rPr>
        <w:t>brisanje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ili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ispravka</w:t>
      </w:r>
      <w:r w:rsidRPr="00F542D7">
        <w:rPr>
          <w:rFonts w:eastAsia="Times New Roman" w:cs="Arial"/>
          <w:lang w:val="ru-RU"/>
        </w:rPr>
        <w:t xml:space="preserve">) </w:t>
      </w:r>
      <w:r w:rsidR="00435A16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izvode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biračkog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spiska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posebne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izvode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biračkog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spiska</w:t>
      </w:r>
      <w:r w:rsidRPr="00F542D7">
        <w:rPr>
          <w:rFonts w:eastAsia="Times New Roman" w:cs="Arial"/>
          <w:lang w:val="ru-RU"/>
        </w:rPr>
        <w:t>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30. </w:t>
      </w:r>
      <w:r w:rsidR="00435A16">
        <w:rPr>
          <w:rFonts w:eastAsia="Times New Roman" w:cs="Arial"/>
          <w:lang w:val="ru-RU"/>
        </w:rPr>
        <w:t>utvrđuje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objavljuje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konačan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broj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birača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Republici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Srbiji</w:t>
      </w:r>
      <w:r w:rsidRPr="00F542D7">
        <w:rPr>
          <w:rFonts w:eastAsia="Times New Roman" w:cs="Arial"/>
          <w:lang w:val="ru-RU"/>
        </w:rPr>
        <w:t>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31. </w:t>
      </w:r>
      <w:r w:rsidR="00435A16">
        <w:rPr>
          <w:rFonts w:eastAsia="Times New Roman" w:cs="Arial"/>
          <w:lang w:val="ru-RU"/>
        </w:rPr>
        <w:t>priprema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svaki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birački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odbor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materijal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glasanje</w:t>
      </w:r>
      <w:r w:rsidRPr="00F542D7">
        <w:rPr>
          <w:rFonts w:eastAsia="Times New Roman" w:cs="Arial"/>
          <w:lang w:val="ru-RU"/>
        </w:rPr>
        <w:t>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32. </w:t>
      </w:r>
      <w:r w:rsidR="00435A16">
        <w:rPr>
          <w:rFonts w:eastAsia="Times New Roman" w:cs="Arial"/>
          <w:lang w:val="ru-RU"/>
        </w:rPr>
        <w:t>utvrđuje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bliža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uputstva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merama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kojima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se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obezbeđuje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tajnost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glasanja</w:t>
      </w:r>
      <w:r w:rsidRPr="00F542D7">
        <w:rPr>
          <w:rFonts w:eastAsia="Times New Roman" w:cs="Arial"/>
          <w:lang w:val="ru-RU"/>
        </w:rPr>
        <w:t>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sr-Cyrl-CS"/>
        </w:rPr>
        <w:t xml:space="preserve">33. </w:t>
      </w:r>
      <w:r w:rsidR="00435A16">
        <w:rPr>
          <w:rFonts w:eastAsia="Times New Roman" w:cs="Arial"/>
          <w:lang w:val="sr-Cyrl-CS"/>
        </w:rPr>
        <w:t>objavljuje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nezvanične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podatke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o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toku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glasanja</w:t>
      </w:r>
      <w:r w:rsidRPr="00F542D7">
        <w:rPr>
          <w:rFonts w:eastAsia="Times New Roman" w:cs="Arial"/>
          <w:lang w:val="sr-Cyrl-CS"/>
        </w:rPr>
        <w:t>,</w:t>
      </w:r>
    </w:p>
    <w:p w:rsidR="00111C81" w:rsidRPr="00F542D7" w:rsidRDefault="00111C81" w:rsidP="00111C81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34. </w:t>
      </w:r>
      <w:r w:rsidR="00435A16">
        <w:rPr>
          <w:rFonts w:eastAsia="Times New Roman" w:cs="Arial"/>
          <w:lang w:val="ru-RU"/>
        </w:rPr>
        <w:t>objavljuje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privremene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podatke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rezultatima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izbora</w:t>
      </w:r>
      <w:r w:rsidRPr="00F542D7">
        <w:rPr>
          <w:rFonts w:eastAsia="Times New Roman" w:cs="Arial"/>
          <w:lang w:val="ru-RU"/>
        </w:rPr>
        <w:t xml:space="preserve">, </w:t>
      </w:r>
    </w:p>
    <w:p w:rsidR="00111C81" w:rsidRPr="00F542D7" w:rsidRDefault="00111C81" w:rsidP="00111C81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ru-RU"/>
        </w:rPr>
        <w:t xml:space="preserve">35. </w:t>
      </w:r>
      <w:r w:rsidR="00435A16">
        <w:rPr>
          <w:rFonts w:eastAsia="Times New Roman" w:cs="Arial"/>
          <w:lang w:val="ru-RU"/>
        </w:rPr>
        <w:t>rešava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prigovorima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podnetim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zbog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povrede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izbornog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prava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toku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izbora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ili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nepravilnosti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postupku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predlaganja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odnosno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izbora</w:t>
      </w:r>
      <w:r w:rsidRPr="00F542D7">
        <w:rPr>
          <w:rFonts w:eastAsia="Times New Roman" w:cs="Arial"/>
          <w:lang w:val="sr-Cyrl-CS"/>
        </w:rPr>
        <w:t>,</w:t>
      </w:r>
    </w:p>
    <w:p w:rsidR="00111C81" w:rsidRPr="00F542D7" w:rsidRDefault="00111C81" w:rsidP="00111C81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sr-Cyrl-CS"/>
        </w:rPr>
        <w:t xml:space="preserve">36. </w:t>
      </w:r>
      <w:r w:rsidR="00435A16">
        <w:rPr>
          <w:rFonts w:eastAsia="Times New Roman" w:cs="Arial"/>
          <w:lang w:val="ru-RU"/>
        </w:rPr>
        <w:t>poništava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izbore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zbog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nepravilnosti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sprovođenju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izbora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slučajevima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utvrđenim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zakonom</w:t>
      </w:r>
      <w:r w:rsidRPr="00F542D7">
        <w:rPr>
          <w:rFonts w:eastAsia="Times New Roman" w:cs="Arial"/>
          <w:lang w:val="sr-Cyrl-CS"/>
        </w:rPr>
        <w:t>,</w:t>
      </w:r>
    </w:p>
    <w:p w:rsidR="00111C81" w:rsidRPr="00F542D7" w:rsidRDefault="00111C81" w:rsidP="00111C81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sr-Cyrl-CS"/>
        </w:rPr>
        <w:t xml:space="preserve">37. </w:t>
      </w:r>
      <w:r w:rsidR="00435A16">
        <w:rPr>
          <w:rFonts w:eastAsia="Times New Roman" w:cs="Arial"/>
          <w:lang w:val="ru-RU"/>
        </w:rPr>
        <w:t>raspisuje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ponovljene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izbore</w:t>
      </w:r>
      <w:r w:rsidRPr="00F542D7">
        <w:rPr>
          <w:rFonts w:eastAsia="Times New Roman" w:cs="Arial"/>
          <w:lang w:val="sr-Cyrl-CS"/>
        </w:rPr>
        <w:t xml:space="preserve">, </w:t>
      </w:r>
      <w:r w:rsidR="00435A16">
        <w:rPr>
          <w:rFonts w:eastAsia="Times New Roman" w:cs="Arial"/>
          <w:lang w:val="sr-Cyrl-CS"/>
        </w:rPr>
        <w:t>u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slučaju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poništavanja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izbora</w:t>
      </w:r>
      <w:r w:rsidRPr="00F542D7">
        <w:rPr>
          <w:rFonts w:eastAsia="Times New Roman" w:cs="Arial"/>
          <w:lang w:val="sr-Cyrl-CS"/>
        </w:rPr>
        <w:t>,</w:t>
      </w:r>
    </w:p>
    <w:p w:rsidR="00111C81" w:rsidRPr="00F542D7" w:rsidRDefault="00111C81" w:rsidP="00111C81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sr-Cyrl-CS"/>
        </w:rPr>
        <w:t>38</w:t>
      </w:r>
      <w:r w:rsidRPr="00F542D7">
        <w:rPr>
          <w:rFonts w:eastAsia="Times New Roman" w:cs="Arial"/>
          <w:lang w:val="sr-Latn-CS"/>
        </w:rPr>
        <w:t xml:space="preserve">. </w:t>
      </w:r>
      <w:r w:rsidR="00435A16">
        <w:rPr>
          <w:rFonts w:eastAsia="Times New Roman" w:cs="Arial"/>
          <w:lang w:val="sr-Latn-CS"/>
        </w:rPr>
        <w:t>objavljuje</w:t>
      </w:r>
      <w:r w:rsidRPr="00F542D7">
        <w:rPr>
          <w:rFonts w:eastAsia="Times New Roman" w:cs="Arial"/>
          <w:lang w:val="sr-Latn-CS"/>
        </w:rPr>
        <w:t xml:space="preserve"> </w:t>
      </w:r>
      <w:r w:rsidR="00435A16">
        <w:rPr>
          <w:rFonts w:eastAsia="Times New Roman" w:cs="Arial"/>
          <w:lang w:val="sr-Latn-CS"/>
        </w:rPr>
        <w:t>podatke</w:t>
      </w:r>
      <w:r w:rsidRPr="00F542D7">
        <w:rPr>
          <w:rFonts w:eastAsia="Times New Roman" w:cs="Arial"/>
          <w:lang w:val="sr-Latn-CS"/>
        </w:rPr>
        <w:t xml:space="preserve"> </w:t>
      </w:r>
      <w:r w:rsidR="00435A16">
        <w:rPr>
          <w:rFonts w:eastAsia="Times New Roman" w:cs="Arial"/>
          <w:lang w:val="sr-Latn-CS"/>
        </w:rPr>
        <w:t>o</w:t>
      </w:r>
      <w:r w:rsidRPr="00F542D7">
        <w:rPr>
          <w:rFonts w:eastAsia="Times New Roman" w:cs="Arial"/>
          <w:lang w:val="sr-Latn-CS"/>
        </w:rPr>
        <w:t xml:space="preserve"> </w:t>
      </w:r>
      <w:r w:rsidR="00435A16">
        <w:rPr>
          <w:rFonts w:eastAsia="Times New Roman" w:cs="Arial"/>
          <w:lang w:val="sr-Latn-CS"/>
        </w:rPr>
        <w:t>ukupnim</w:t>
      </w:r>
      <w:r w:rsidRPr="00F542D7">
        <w:rPr>
          <w:rFonts w:eastAsia="Times New Roman" w:cs="Arial"/>
          <w:lang w:val="sr-Latn-CS"/>
        </w:rPr>
        <w:t xml:space="preserve"> </w:t>
      </w:r>
      <w:r w:rsidR="00435A16">
        <w:rPr>
          <w:rFonts w:eastAsia="Times New Roman" w:cs="Arial"/>
          <w:lang w:val="sr-Latn-CS"/>
        </w:rPr>
        <w:t>rezultatima</w:t>
      </w:r>
      <w:r w:rsidRPr="00F542D7">
        <w:rPr>
          <w:rFonts w:eastAsia="Times New Roman" w:cs="Arial"/>
          <w:lang w:val="sr-Latn-CS"/>
        </w:rPr>
        <w:t xml:space="preserve"> </w:t>
      </w:r>
      <w:r w:rsidR="00435A16">
        <w:rPr>
          <w:rFonts w:eastAsia="Times New Roman" w:cs="Arial"/>
          <w:lang w:val="sr-Latn-CS"/>
        </w:rPr>
        <w:t>izbora</w:t>
      </w:r>
      <w:r w:rsidRPr="00F542D7">
        <w:rPr>
          <w:rFonts w:eastAsia="Times New Roman" w:cs="Arial"/>
          <w:lang w:val="sr-Cyrl-CS"/>
        </w:rPr>
        <w:t>,</w:t>
      </w:r>
    </w:p>
    <w:p w:rsidR="00111C81" w:rsidRPr="00F542D7" w:rsidRDefault="00111C81" w:rsidP="00111C81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39. </w:t>
      </w:r>
      <w:r w:rsidR="00435A16">
        <w:rPr>
          <w:rFonts w:eastAsia="Times New Roman" w:cs="Arial"/>
          <w:lang w:val="ru-RU"/>
        </w:rPr>
        <w:t>podnosiocima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izbornih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lista</w:t>
      </w:r>
      <w:r w:rsidRPr="00F542D7">
        <w:rPr>
          <w:rFonts w:eastAsia="Times New Roman" w:cs="Arial"/>
          <w:lang w:val="ru-RU"/>
        </w:rPr>
        <w:t xml:space="preserve">, </w:t>
      </w:r>
      <w:r w:rsidR="00435A16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slučajevima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utvrđenim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zakonom</w:t>
      </w:r>
      <w:r w:rsidRPr="00F542D7">
        <w:rPr>
          <w:rFonts w:eastAsia="Times New Roman" w:cs="Arial"/>
          <w:lang w:val="ru-RU"/>
        </w:rPr>
        <w:t xml:space="preserve">, </w:t>
      </w:r>
      <w:r w:rsidR="00435A16">
        <w:rPr>
          <w:rFonts w:eastAsia="Times New Roman" w:cs="Arial"/>
          <w:lang w:val="ru-RU"/>
        </w:rPr>
        <w:t>obezbeđuje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primerak</w:t>
      </w:r>
      <w:r w:rsidRPr="00F542D7">
        <w:rPr>
          <w:rFonts w:eastAsia="Times New Roman" w:cs="Arial"/>
          <w:lang w:val="ru-RU"/>
        </w:rPr>
        <w:t xml:space="preserve">, </w:t>
      </w:r>
      <w:r w:rsidR="00435A16">
        <w:rPr>
          <w:rFonts w:eastAsia="Times New Roman" w:cs="Arial"/>
          <w:lang w:val="ru-RU"/>
        </w:rPr>
        <w:t>odnosno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overenu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fotokopiju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zapisnika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radu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biračkog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odbora</w:t>
      </w:r>
      <w:r w:rsidRPr="00F542D7">
        <w:rPr>
          <w:rFonts w:eastAsia="Times New Roman" w:cs="Arial"/>
          <w:lang w:val="ru-RU"/>
        </w:rPr>
        <w:t>,</w:t>
      </w:r>
    </w:p>
    <w:p w:rsidR="00111C81" w:rsidRPr="00F542D7" w:rsidRDefault="00111C81" w:rsidP="00111C81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ru-RU"/>
        </w:rPr>
        <w:t xml:space="preserve">40. </w:t>
      </w:r>
      <w:r w:rsidR="00435A16">
        <w:rPr>
          <w:rFonts w:eastAsia="Times New Roman" w:cs="Arial"/>
          <w:lang w:val="ru-RU"/>
        </w:rPr>
        <w:t>raspodeljuje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mandate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izbornim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listama</w:t>
      </w:r>
      <w:r w:rsidRPr="00F542D7">
        <w:rPr>
          <w:rFonts w:eastAsia="Times New Roman" w:cs="Arial"/>
          <w:lang w:val="ru-RU"/>
        </w:rPr>
        <w:t>,</w:t>
      </w:r>
    </w:p>
    <w:p w:rsidR="00111C81" w:rsidRPr="00F542D7" w:rsidRDefault="00111C81" w:rsidP="00111C81">
      <w:pPr>
        <w:tabs>
          <w:tab w:val="clear" w:pos="1080"/>
        </w:tabs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41. </w:t>
      </w:r>
      <w:r w:rsidR="00435A16">
        <w:rPr>
          <w:rFonts w:eastAsia="Times New Roman" w:cs="Arial"/>
          <w:lang w:val="ru-RU"/>
        </w:rPr>
        <w:t>dodeljuje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poslaničke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mandate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kandidatima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sa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izborne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liste</w:t>
      </w:r>
      <w:r w:rsidRPr="00F542D7">
        <w:rPr>
          <w:rFonts w:eastAsia="Times New Roman" w:cs="Arial"/>
          <w:lang w:val="ru-RU"/>
        </w:rPr>
        <w:t xml:space="preserve">, </w:t>
      </w:r>
    </w:p>
    <w:p w:rsidR="00111C81" w:rsidRPr="00F542D7" w:rsidRDefault="00111C81" w:rsidP="00111C81">
      <w:pPr>
        <w:tabs>
          <w:tab w:val="clear" w:pos="1080"/>
        </w:tabs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ru-RU"/>
        </w:rPr>
        <w:t xml:space="preserve">42. </w:t>
      </w:r>
      <w:r w:rsidR="00435A16">
        <w:rPr>
          <w:rFonts w:eastAsia="Times New Roman" w:cs="Arial"/>
          <w:lang w:val="ru-RU"/>
        </w:rPr>
        <w:t>izdaje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narodnim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poslanicima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uverenja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da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su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izabrani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za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narodne</w:t>
      </w:r>
      <w:r w:rsidRPr="00F542D7">
        <w:rPr>
          <w:rFonts w:eastAsia="Times New Roman" w:cs="Arial"/>
          <w:lang w:val="sr-Cyrl-CS"/>
        </w:rPr>
        <w:t xml:space="preserve"> </w:t>
      </w:r>
      <w:r w:rsidR="00435A16">
        <w:rPr>
          <w:rFonts w:eastAsia="Times New Roman" w:cs="Arial"/>
          <w:lang w:val="sr-Cyrl-CS"/>
        </w:rPr>
        <w:t>poslanike</w:t>
      </w:r>
      <w:r w:rsidRPr="00F542D7">
        <w:rPr>
          <w:rFonts w:eastAsia="Times New Roman" w:cs="Arial"/>
          <w:lang w:val="sr-Cyrl-CS"/>
        </w:rPr>
        <w:t>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43. </w:t>
      </w:r>
      <w:r w:rsidR="00435A16">
        <w:rPr>
          <w:rFonts w:eastAsia="Times New Roman" w:cs="Arial"/>
          <w:lang w:val="ru-RU"/>
        </w:rPr>
        <w:t>izveštava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Narodnu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skupštinu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o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sprovedenim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izborima</w:t>
      </w:r>
      <w:r w:rsidRPr="00F542D7">
        <w:rPr>
          <w:rFonts w:eastAsia="Times New Roman" w:cs="Arial"/>
          <w:lang w:val="ru-RU"/>
        </w:rPr>
        <w:t>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sr-Latn-CS"/>
        </w:rPr>
      </w:pPr>
      <w:r w:rsidRPr="00F542D7">
        <w:rPr>
          <w:rFonts w:eastAsia="Times New Roman" w:cs="Arial"/>
          <w:lang w:val="ru-RU"/>
        </w:rPr>
        <w:t xml:space="preserve">44. </w:t>
      </w:r>
      <w:r w:rsidR="00435A16">
        <w:rPr>
          <w:rFonts w:eastAsia="Times New Roman" w:cs="Arial"/>
          <w:lang w:val="ru-RU"/>
        </w:rPr>
        <w:t>nakon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sprovedenih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izbora</w:t>
      </w:r>
      <w:r w:rsidRPr="00F542D7">
        <w:rPr>
          <w:rFonts w:eastAsia="Times New Roman" w:cs="Arial"/>
          <w:lang w:val="ru-RU"/>
        </w:rPr>
        <w:t xml:space="preserve">, </w:t>
      </w:r>
      <w:r w:rsidR="00435A16">
        <w:rPr>
          <w:rFonts w:eastAsia="Times New Roman" w:cs="Arial"/>
          <w:lang w:val="ru-RU"/>
        </w:rPr>
        <w:t>odnosno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nakon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konstituisanja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Narodne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skupštine</w:t>
      </w:r>
      <w:r w:rsidRPr="00F542D7">
        <w:rPr>
          <w:rFonts w:eastAsia="Times New Roman" w:cs="Arial"/>
          <w:lang w:val="ru-RU"/>
        </w:rPr>
        <w:t xml:space="preserve">, </w:t>
      </w:r>
      <w:r w:rsidR="00435A16">
        <w:rPr>
          <w:rFonts w:eastAsia="Times New Roman" w:cs="Arial"/>
          <w:lang w:val="ru-RU"/>
        </w:rPr>
        <w:t>popunjava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upražnjena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poslanička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mesta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Narodnoj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skupštini</w:t>
      </w:r>
      <w:r w:rsidRPr="00F542D7">
        <w:rPr>
          <w:rFonts w:eastAsia="Times New Roman" w:cs="Arial"/>
          <w:lang w:val="ru-RU"/>
        </w:rPr>
        <w:t>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45. </w:t>
      </w:r>
      <w:r w:rsidR="00435A16">
        <w:rPr>
          <w:rFonts w:eastAsia="Times New Roman" w:cs="Arial"/>
          <w:lang w:val="ru-RU"/>
        </w:rPr>
        <w:t>dostavlja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podatke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organima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nadležnim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za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prikupljanje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obradu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statističkih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podataka</w:t>
      </w:r>
      <w:r w:rsidRPr="00F542D7">
        <w:rPr>
          <w:rFonts w:eastAsia="Times New Roman" w:cs="Arial"/>
          <w:lang w:val="ru-RU"/>
        </w:rPr>
        <w:t>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60"/>
        <w:ind w:firstLine="720"/>
        <w:rPr>
          <w:rFonts w:eastAsia="Times New Roman" w:cs="Arial"/>
          <w:lang w:val="sr-Cyrl-CS"/>
        </w:rPr>
      </w:pPr>
      <w:r w:rsidRPr="00F542D7">
        <w:rPr>
          <w:rFonts w:eastAsia="Times New Roman" w:cs="Arial"/>
          <w:lang w:val="ru-RU"/>
        </w:rPr>
        <w:t xml:space="preserve">46. </w:t>
      </w:r>
      <w:r w:rsidR="00435A16">
        <w:rPr>
          <w:rFonts w:eastAsia="Times New Roman" w:cs="Arial"/>
          <w:lang w:val="ru-RU"/>
        </w:rPr>
        <w:t>propisuje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način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korišćenja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izbornog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materijala</w:t>
      </w:r>
      <w:r w:rsidRPr="00F542D7">
        <w:rPr>
          <w:rFonts w:eastAsia="Times New Roman" w:cs="Arial"/>
          <w:lang w:val="sr-Cyrl-CS"/>
        </w:rPr>
        <w:t>,</w:t>
      </w:r>
    </w:p>
    <w:p w:rsidR="00111C81" w:rsidRPr="00F542D7" w:rsidRDefault="00111C81" w:rsidP="00111C81">
      <w:pPr>
        <w:tabs>
          <w:tab w:val="clear" w:pos="1080"/>
        </w:tabs>
        <w:autoSpaceDE w:val="0"/>
        <w:autoSpaceDN w:val="0"/>
        <w:adjustRightInd w:val="0"/>
        <w:spacing w:after="240"/>
        <w:ind w:firstLine="720"/>
        <w:rPr>
          <w:rFonts w:eastAsia="Times New Roman" w:cs="Arial"/>
          <w:lang w:val="ru-RU"/>
        </w:rPr>
      </w:pPr>
      <w:r w:rsidRPr="00F542D7">
        <w:rPr>
          <w:rFonts w:eastAsia="Times New Roman" w:cs="Arial"/>
          <w:lang w:val="ru-RU"/>
        </w:rPr>
        <w:t xml:space="preserve">47. </w:t>
      </w:r>
      <w:r w:rsidR="00435A16">
        <w:rPr>
          <w:rFonts w:eastAsia="Times New Roman" w:cs="Arial"/>
          <w:lang w:val="ru-RU"/>
        </w:rPr>
        <w:t>određuje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način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čuvanja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rukovanja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izbornim</w:t>
      </w:r>
      <w:r w:rsidRPr="00F542D7">
        <w:rPr>
          <w:rFonts w:eastAsia="Times New Roman" w:cs="Arial"/>
          <w:lang w:val="ru-RU"/>
        </w:rPr>
        <w:t xml:space="preserve"> </w:t>
      </w:r>
      <w:r w:rsidR="00435A16">
        <w:rPr>
          <w:rFonts w:eastAsia="Times New Roman" w:cs="Arial"/>
          <w:lang w:val="ru-RU"/>
        </w:rPr>
        <w:t>materijalom</w:t>
      </w:r>
      <w:r w:rsidRPr="00F542D7">
        <w:rPr>
          <w:rFonts w:eastAsia="Times New Roman" w:cs="Arial"/>
          <w:lang w:val="ru-RU"/>
        </w:rPr>
        <w:t>.</w:t>
      </w:r>
    </w:p>
    <w:p w:rsidR="00FA63D6" w:rsidRDefault="00FA63D6"/>
    <w:sectPr w:rsidR="00FA63D6" w:rsidSect="00111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C81" w:rsidRDefault="00111C81" w:rsidP="00111C81">
      <w:pPr>
        <w:spacing w:after="0"/>
      </w:pPr>
      <w:r>
        <w:separator/>
      </w:r>
    </w:p>
  </w:endnote>
  <w:endnote w:type="continuationSeparator" w:id="0">
    <w:p w:rsidR="00111C81" w:rsidRDefault="00111C81" w:rsidP="00111C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16" w:rsidRDefault="00435A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16" w:rsidRDefault="00435A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16" w:rsidRDefault="00435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C81" w:rsidRDefault="00111C81" w:rsidP="00111C81">
      <w:pPr>
        <w:spacing w:after="0"/>
      </w:pPr>
      <w:r>
        <w:separator/>
      </w:r>
    </w:p>
  </w:footnote>
  <w:footnote w:type="continuationSeparator" w:id="0">
    <w:p w:rsidR="00111C81" w:rsidRDefault="00111C81" w:rsidP="00111C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16" w:rsidRDefault="00435A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786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11C81" w:rsidRDefault="00111C8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A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1C81" w:rsidRDefault="00111C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16" w:rsidRDefault="00435A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81"/>
    <w:rsid w:val="00111C81"/>
    <w:rsid w:val="00120FA7"/>
    <w:rsid w:val="00222DC4"/>
    <w:rsid w:val="00320830"/>
    <w:rsid w:val="003E1826"/>
    <w:rsid w:val="00435A16"/>
    <w:rsid w:val="00483A3A"/>
    <w:rsid w:val="00562D0F"/>
    <w:rsid w:val="00656F5B"/>
    <w:rsid w:val="00A479B0"/>
    <w:rsid w:val="00AA1463"/>
    <w:rsid w:val="00D76F81"/>
    <w:rsid w:val="00FA0E9F"/>
    <w:rsid w:val="00FA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ency FB" w:eastAsiaTheme="minorHAnsi" w:hAnsi="Agency FB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81"/>
    <w:pPr>
      <w:tabs>
        <w:tab w:val="left" w:pos="1080"/>
      </w:tabs>
      <w:spacing w:after="120" w:line="240" w:lineRule="auto"/>
      <w:jc w:val="both"/>
    </w:pPr>
    <w:rPr>
      <w:rFonts w:ascii="Arial" w:hAnsi="Arial"/>
    </w:rPr>
  </w:style>
  <w:style w:type="paragraph" w:styleId="Heading1">
    <w:name w:val="heading 1"/>
    <w:aliases w:val="Naslov"/>
    <w:basedOn w:val="Normal"/>
    <w:next w:val="Normal"/>
    <w:link w:val="Heading1Char"/>
    <w:uiPriority w:val="9"/>
    <w:unhideWhenUsed/>
    <w:rsid w:val="00120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20F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20F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"/>
    <w:basedOn w:val="DefaultParagraphFont"/>
    <w:link w:val="Heading1"/>
    <w:uiPriority w:val="9"/>
    <w:rsid w:val="001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zivzakona">
    <w:name w:val="Naziv zakona"/>
    <w:basedOn w:val="Normal"/>
    <w:qFormat/>
    <w:rsid w:val="00120FA7"/>
    <w:pPr>
      <w:spacing w:after="0" w:line="360" w:lineRule="auto"/>
      <w:jc w:val="center"/>
    </w:pPr>
    <w:rPr>
      <w:b/>
      <w:sz w:val="34"/>
    </w:rPr>
  </w:style>
  <w:style w:type="paragraph" w:styleId="BalloonText">
    <w:name w:val="Balloon Text"/>
    <w:aliases w:val="ZAKON"/>
    <w:basedOn w:val="Normal"/>
    <w:link w:val="BalloonTextChar"/>
    <w:uiPriority w:val="99"/>
    <w:unhideWhenUsed/>
    <w:qFormat/>
    <w:rsid w:val="00120FA7"/>
    <w:pPr>
      <w:jc w:val="center"/>
    </w:pPr>
    <w:rPr>
      <w:rFonts w:cs="Tahoma"/>
      <w:b/>
      <w:sz w:val="34"/>
      <w:szCs w:val="16"/>
    </w:rPr>
  </w:style>
  <w:style w:type="character" w:customStyle="1" w:styleId="BalloonTextChar">
    <w:name w:val="Balloon Text Char"/>
    <w:aliases w:val="ZAKON Char"/>
    <w:basedOn w:val="DefaultParagraphFont"/>
    <w:link w:val="BalloonText"/>
    <w:uiPriority w:val="99"/>
    <w:rsid w:val="00120FA7"/>
    <w:rPr>
      <w:rFonts w:ascii="Arial" w:hAnsi="Arial" w:cs="Tahoma"/>
      <w:b/>
      <w:sz w:val="34"/>
      <w:szCs w:val="16"/>
    </w:rPr>
  </w:style>
  <w:style w:type="paragraph" w:styleId="Header">
    <w:name w:val="header"/>
    <w:basedOn w:val="Normal"/>
    <w:link w:val="HeaderChar"/>
    <w:uiPriority w:val="99"/>
    <w:unhideWhenUsed/>
    <w:rsid w:val="00111C81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1C8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11C81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1C8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ency FB" w:eastAsiaTheme="minorHAnsi" w:hAnsi="Agency FB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81"/>
    <w:pPr>
      <w:tabs>
        <w:tab w:val="left" w:pos="1080"/>
      </w:tabs>
      <w:spacing w:after="120" w:line="240" w:lineRule="auto"/>
      <w:jc w:val="both"/>
    </w:pPr>
    <w:rPr>
      <w:rFonts w:ascii="Arial" w:hAnsi="Arial"/>
    </w:rPr>
  </w:style>
  <w:style w:type="paragraph" w:styleId="Heading1">
    <w:name w:val="heading 1"/>
    <w:aliases w:val="Naslov"/>
    <w:basedOn w:val="Normal"/>
    <w:next w:val="Normal"/>
    <w:link w:val="Heading1Char"/>
    <w:uiPriority w:val="9"/>
    <w:unhideWhenUsed/>
    <w:rsid w:val="00120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20F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20F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"/>
    <w:basedOn w:val="DefaultParagraphFont"/>
    <w:link w:val="Heading1"/>
    <w:uiPriority w:val="9"/>
    <w:rsid w:val="001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F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zivzakona">
    <w:name w:val="Naziv zakona"/>
    <w:basedOn w:val="Normal"/>
    <w:qFormat/>
    <w:rsid w:val="00120FA7"/>
    <w:pPr>
      <w:spacing w:after="0" w:line="360" w:lineRule="auto"/>
      <w:jc w:val="center"/>
    </w:pPr>
    <w:rPr>
      <w:b/>
      <w:sz w:val="34"/>
    </w:rPr>
  </w:style>
  <w:style w:type="paragraph" w:styleId="BalloonText">
    <w:name w:val="Balloon Text"/>
    <w:aliases w:val="ZAKON"/>
    <w:basedOn w:val="Normal"/>
    <w:link w:val="BalloonTextChar"/>
    <w:uiPriority w:val="99"/>
    <w:unhideWhenUsed/>
    <w:qFormat/>
    <w:rsid w:val="00120FA7"/>
    <w:pPr>
      <w:jc w:val="center"/>
    </w:pPr>
    <w:rPr>
      <w:rFonts w:cs="Tahoma"/>
      <w:b/>
      <w:sz w:val="34"/>
      <w:szCs w:val="16"/>
    </w:rPr>
  </w:style>
  <w:style w:type="character" w:customStyle="1" w:styleId="BalloonTextChar">
    <w:name w:val="Balloon Text Char"/>
    <w:aliases w:val="ZAKON Char"/>
    <w:basedOn w:val="DefaultParagraphFont"/>
    <w:link w:val="BalloonText"/>
    <w:uiPriority w:val="99"/>
    <w:rsid w:val="00120FA7"/>
    <w:rPr>
      <w:rFonts w:ascii="Arial" w:hAnsi="Arial" w:cs="Tahoma"/>
      <w:b/>
      <w:sz w:val="34"/>
      <w:szCs w:val="16"/>
    </w:rPr>
  </w:style>
  <w:style w:type="paragraph" w:styleId="Header">
    <w:name w:val="header"/>
    <w:basedOn w:val="Normal"/>
    <w:link w:val="HeaderChar"/>
    <w:uiPriority w:val="99"/>
    <w:unhideWhenUsed/>
    <w:rsid w:val="00111C81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1C8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11C81"/>
    <w:pPr>
      <w:tabs>
        <w:tab w:val="clear" w:pos="10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1C8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Zeljkovic</dc:creator>
  <cp:lastModifiedBy>Biljana Zeljkovic</cp:lastModifiedBy>
  <cp:revision>2</cp:revision>
  <dcterms:created xsi:type="dcterms:W3CDTF">2015-12-23T10:40:00Z</dcterms:created>
  <dcterms:modified xsi:type="dcterms:W3CDTF">2015-12-23T10:55:00Z</dcterms:modified>
</cp:coreProperties>
</file>